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附件一：</w:t>
      </w:r>
    </w:p>
    <w:p>
      <w:pPr>
        <w:jc w:val="center"/>
        <w:rPr>
          <w:rFonts w:ascii="仿宋_GB2312" w:eastAsia="仿宋_GB2312" w:hAnsiTheme="minorEastAsia"/>
          <w:sz w:val="36"/>
          <w:szCs w:val="28"/>
        </w:rPr>
      </w:pPr>
      <w:r>
        <w:rPr>
          <w:rFonts w:hint="eastAsia" w:ascii="仿宋_GB2312" w:eastAsia="仿宋_GB2312" w:hAnsiTheme="minorEastAsia"/>
          <w:sz w:val="36"/>
          <w:szCs w:val="28"/>
        </w:rPr>
        <w:t>曲靖市</w:t>
      </w:r>
      <w:r>
        <w:rPr>
          <w:rFonts w:hint="eastAsia" w:ascii="仿宋_GB2312" w:eastAsia="仿宋_GB2312" w:hAnsiTheme="minorEastAsia"/>
          <w:sz w:val="36"/>
          <w:szCs w:val="28"/>
          <w:lang w:val="en-US" w:eastAsia="zh-CN"/>
        </w:rPr>
        <w:t>妇幼保健院</w:t>
      </w:r>
      <w:r>
        <w:rPr>
          <w:rFonts w:hint="eastAsia" w:ascii="仿宋_GB2312" w:eastAsia="仿宋_GB2312" w:hAnsiTheme="minorEastAsia"/>
          <w:sz w:val="36"/>
          <w:szCs w:val="28"/>
        </w:rPr>
        <w:t>拟购置医疗设备清单</w:t>
      </w:r>
    </w:p>
    <w:tbl>
      <w:tblPr>
        <w:tblStyle w:val="7"/>
        <w:tblW w:w="10945" w:type="dxa"/>
        <w:tblInd w:w="-10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195"/>
        <w:gridCol w:w="655"/>
        <w:gridCol w:w="526"/>
        <w:gridCol w:w="4710"/>
        <w:gridCol w:w="1282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5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471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设备需求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设备主要开展项目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公告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手动病床（单摇）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47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用于住院病人使用，背部可上下调节升降。</w:t>
            </w:r>
          </w:p>
        </w:tc>
        <w:tc>
          <w:tcPr>
            <w:tcW w:w="128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病人住院使用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手动病床（双摇）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47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用于住院病人使用，背部和腿部可分别上下调节升降。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病人住院使用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电动病床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47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用于危急重症病人抢救和治疗使用，床体可电动调节。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病人抢救治疗使用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壁挂式空气消毒机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7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用于治疗室、抢救室等消毒，适用体积：100m3 循环消毒风量：≥1000m³/h。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病区消毒使用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移动式空气消毒机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7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可移动对所需消毒房间进行消毒，适用体积：100m3 ，循环消毒风量：≥1000m3/h。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病区消毒使用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床单元消毒机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7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用于对病床及床上用品进行消毒。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病床消毒使用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急救车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47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用于分类存放各种应急抢救物资，方便对危急重症病人进行抢救。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抢救物资存放使用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病人监护仪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7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用于心电、血氧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监测。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病人生命指标监测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病人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监护仪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（双插件）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7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用于心电、血氧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监测。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病人生命指标监测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插件式监护仪（含有创、呼末CO2）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7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用于心电、血氧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有创及呼末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CO2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监测。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病人生命指标监测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心电监护仪（高端）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7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用于新生儿的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心电、血氧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监测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,配套中央监护站。</w:t>
            </w:r>
            <w:bookmarkStart w:id="0" w:name="_GoBack"/>
            <w:bookmarkEnd w:id="0"/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病人生命指标监测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微量注射泵（单泵）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7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用于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对病人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匀速、准确给药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使用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病人匀速给药使用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微量注射泵（双泵）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7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用于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对病人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匀速、准确给药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使用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病人匀速给药使用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输液泵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7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用于临床输注特殊药物控制滴速。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用于控制临床药物输注使用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多功能恒温箱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7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容积≥于50L。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用于调节和恒温病人所需药品、液体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婴儿培养箱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高端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7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用于早产及危急重症婴儿的培养治疗。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用于早产婴儿的培养和治疗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945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4"/>
              </w:rPr>
              <w:t>以上设备需求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及</w:t>
            </w:r>
            <w:r>
              <w:rPr>
                <w:rFonts w:hint="eastAsia" w:asciiTheme="minorEastAsia" w:hAnsiTheme="minorEastAsia"/>
                <w:sz w:val="24"/>
              </w:rPr>
              <w:t>最终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采购</w:t>
            </w:r>
            <w:r>
              <w:rPr>
                <w:rFonts w:hint="eastAsia" w:asciiTheme="minorEastAsia" w:hAnsiTheme="minorEastAsia"/>
                <w:sz w:val="24"/>
              </w:rPr>
              <w:t>数量根据医院需求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确定</w:t>
            </w:r>
            <w:r>
              <w:rPr>
                <w:rFonts w:hint="eastAsia" w:asciiTheme="minorEastAsia" w:hAnsiTheme="minorEastAsia"/>
                <w:sz w:val="24"/>
              </w:rPr>
              <w:t>。</w:t>
            </w:r>
          </w:p>
        </w:tc>
      </w:tr>
    </w:tbl>
    <w:p>
      <w:pPr>
        <w:widowControl/>
        <w:spacing w:line="400" w:lineRule="exact"/>
        <w:rPr>
          <w:rFonts w:cs="宋体" w:asciiTheme="minorEastAsia" w:hAnsiTheme="minorEastAsia"/>
          <w:kern w:val="0"/>
          <w:sz w:val="24"/>
        </w:rPr>
      </w:pP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Y3ZTM0YjJhNDUzMzVlZTBmYjg1Zjk3OGJmZWMifQ=="/>
  </w:docVars>
  <w:rsids>
    <w:rsidRoot w:val="507F549C"/>
    <w:rsid w:val="0001153E"/>
    <w:rsid w:val="00014ABB"/>
    <w:rsid w:val="00057FF0"/>
    <w:rsid w:val="000658E5"/>
    <w:rsid w:val="000662DC"/>
    <w:rsid w:val="00083E8F"/>
    <w:rsid w:val="0009305B"/>
    <w:rsid w:val="000B4D97"/>
    <w:rsid w:val="000B5580"/>
    <w:rsid w:val="000E2883"/>
    <w:rsid w:val="000E713A"/>
    <w:rsid w:val="001021C8"/>
    <w:rsid w:val="001229EC"/>
    <w:rsid w:val="001602D0"/>
    <w:rsid w:val="00174513"/>
    <w:rsid w:val="00186BA3"/>
    <w:rsid w:val="00193D1B"/>
    <w:rsid w:val="001B583F"/>
    <w:rsid w:val="001C7CCD"/>
    <w:rsid w:val="001D20A9"/>
    <w:rsid w:val="001D7506"/>
    <w:rsid w:val="001E1B43"/>
    <w:rsid w:val="001E33DA"/>
    <w:rsid w:val="001E7C62"/>
    <w:rsid w:val="001F115B"/>
    <w:rsid w:val="002058F2"/>
    <w:rsid w:val="00206BDF"/>
    <w:rsid w:val="0020735C"/>
    <w:rsid w:val="00212946"/>
    <w:rsid w:val="002131DC"/>
    <w:rsid w:val="00217A07"/>
    <w:rsid w:val="002363FD"/>
    <w:rsid w:val="00241F88"/>
    <w:rsid w:val="00247C51"/>
    <w:rsid w:val="002572BC"/>
    <w:rsid w:val="002600AA"/>
    <w:rsid w:val="0027055D"/>
    <w:rsid w:val="00293907"/>
    <w:rsid w:val="002A728B"/>
    <w:rsid w:val="002C4923"/>
    <w:rsid w:val="002C4A86"/>
    <w:rsid w:val="002E5F91"/>
    <w:rsid w:val="00313F8E"/>
    <w:rsid w:val="00314AE7"/>
    <w:rsid w:val="00334D4D"/>
    <w:rsid w:val="00340F00"/>
    <w:rsid w:val="003A0E28"/>
    <w:rsid w:val="003A54C0"/>
    <w:rsid w:val="003B0AE0"/>
    <w:rsid w:val="003E0571"/>
    <w:rsid w:val="003F07E2"/>
    <w:rsid w:val="00405988"/>
    <w:rsid w:val="004147AC"/>
    <w:rsid w:val="004175BA"/>
    <w:rsid w:val="00435A1E"/>
    <w:rsid w:val="00437A4C"/>
    <w:rsid w:val="004538F5"/>
    <w:rsid w:val="00455322"/>
    <w:rsid w:val="00456CCB"/>
    <w:rsid w:val="00467DD2"/>
    <w:rsid w:val="00475A3F"/>
    <w:rsid w:val="00477698"/>
    <w:rsid w:val="004A3638"/>
    <w:rsid w:val="004B3A40"/>
    <w:rsid w:val="004B4719"/>
    <w:rsid w:val="004C251A"/>
    <w:rsid w:val="004C4462"/>
    <w:rsid w:val="004D704C"/>
    <w:rsid w:val="004E46A8"/>
    <w:rsid w:val="004F49CF"/>
    <w:rsid w:val="005144E0"/>
    <w:rsid w:val="00520223"/>
    <w:rsid w:val="00540B3E"/>
    <w:rsid w:val="0058712F"/>
    <w:rsid w:val="005C0D25"/>
    <w:rsid w:val="005F1176"/>
    <w:rsid w:val="00627111"/>
    <w:rsid w:val="00631B4F"/>
    <w:rsid w:val="00636A94"/>
    <w:rsid w:val="00645AAC"/>
    <w:rsid w:val="00650A39"/>
    <w:rsid w:val="0065763C"/>
    <w:rsid w:val="00657ABA"/>
    <w:rsid w:val="006615B9"/>
    <w:rsid w:val="00663582"/>
    <w:rsid w:val="00667779"/>
    <w:rsid w:val="00671A49"/>
    <w:rsid w:val="00671C2A"/>
    <w:rsid w:val="00684821"/>
    <w:rsid w:val="006911F7"/>
    <w:rsid w:val="006A58A3"/>
    <w:rsid w:val="006B3B97"/>
    <w:rsid w:val="006D735A"/>
    <w:rsid w:val="007024F2"/>
    <w:rsid w:val="0070728A"/>
    <w:rsid w:val="007155BD"/>
    <w:rsid w:val="00720D6A"/>
    <w:rsid w:val="0072661C"/>
    <w:rsid w:val="00743DCB"/>
    <w:rsid w:val="00746DEE"/>
    <w:rsid w:val="00756326"/>
    <w:rsid w:val="007665EE"/>
    <w:rsid w:val="00777029"/>
    <w:rsid w:val="007831B1"/>
    <w:rsid w:val="00794CE6"/>
    <w:rsid w:val="007966AF"/>
    <w:rsid w:val="00796D38"/>
    <w:rsid w:val="007B31E5"/>
    <w:rsid w:val="007B51FA"/>
    <w:rsid w:val="007C2B2B"/>
    <w:rsid w:val="007C4F24"/>
    <w:rsid w:val="007D5272"/>
    <w:rsid w:val="007D57C8"/>
    <w:rsid w:val="007D6DAA"/>
    <w:rsid w:val="00804100"/>
    <w:rsid w:val="0081404D"/>
    <w:rsid w:val="00825BAF"/>
    <w:rsid w:val="0083230B"/>
    <w:rsid w:val="008556DB"/>
    <w:rsid w:val="00860286"/>
    <w:rsid w:val="00872D8D"/>
    <w:rsid w:val="00881795"/>
    <w:rsid w:val="00882FCD"/>
    <w:rsid w:val="00893302"/>
    <w:rsid w:val="008A6DCB"/>
    <w:rsid w:val="008A6E29"/>
    <w:rsid w:val="008A74C7"/>
    <w:rsid w:val="008B43E0"/>
    <w:rsid w:val="008B535B"/>
    <w:rsid w:val="008C6B8A"/>
    <w:rsid w:val="008D79BA"/>
    <w:rsid w:val="008E2B94"/>
    <w:rsid w:val="008E5090"/>
    <w:rsid w:val="008E5A43"/>
    <w:rsid w:val="008F7582"/>
    <w:rsid w:val="009032B5"/>
    <w:rsid w:val="00915AFE"/>
    <w:rsid w:val="00920FE1"/>
    <w:rsid w:val="00924DF2"/>
    <w:rsid w:val="0092660C"/>
    <w:rsid w:val="00933058"/>
    <w:rsid w:val="00945832"/>
    <w:rsid w:val="009C0986"/>
    <w:rsid w:val="00A037BA"/>
    <w:rsid w:val="00A04C23"/>
    <w:rsid w:val="00A1144B"/>
    <w:rsid w:val="00A22493"/>
    <w:rsid w:val="00A275FF"/>
    <w:rsid w:val="00A45E5D"/>
    <w:rsid w:val="00A62EE2"/>
    <w:rsid w:val="00A63866"/>
    <w:rsid w:val="00AA1134"/>
    <w:rsid w:val="00AA5A62"/>
    <w:rsid w:val="00AA620F"/>
    <w:rsid w:val="00AB181E"/>
    <w:rsid w:val="00B03988"/>
    <w:rsid w:val="00B13CA3"/>
    <w:rsid w:val="00B17C30"/>
    <w:rsid w:val="00B250D2"/>
    <w:rsid w:val="00B44D94"/>
    <w:rsid w:val="00B4574A"/>
    <w:rsid w:val="00B71074"/>
    <w:rsid w:val="00B85907"/>
    <w:rsid w:val="00B85A8B"/>
    <w:rsid w:val="00BA2867"/>
    <w:rsid w:val="00BC15EB"/>
    <w:rsid w:val="00BD2EC6"/>
    <w:rsid w:val="00BE1219"/>
    <w:rsid w:val="00BE630D"/>
    <w:rsid w:val="00BF1DC9"/>
    <w:rsid w:val="00BF27A2"/>
    <w:rsid w:val="00C17D88"/>
    <w:rsid w:val="00C2616E"/>
    <w:rsid w:val="00C41AB0"/>
    <w:rsid w:val="00C45984"/>
    <w:rsid w:val="00C46A94"/>
    <w:rsid w:val="00C66082"/>
    <w:rsid w:val="00C74A2F"/>
    <w:rsid w:val="00C90BCD"/>
    <w:rsid w:val="00CA08AB"/>
    <w:rsid w:val="00CA12F8"/>
    <w:rsid w:val="00CE7F8A"/>
    <w:rsid w:val="00CF3E47"/>
    <w:rsid w:val="00D04C58"/>
    <w:rsid w:val="00D222DC"/>
    <w:rsid w:val="00D23279"/>
    <w:rsid w:val="00D2653A"/>
    <w:rsid w:val="00D40EB6"/>
    <w:rsid w:val="00D41AC4"/>
    <w:rsid w:val="00D42666"/>
    <w:rsid w:val="00D50208"/>
    <w:rsid w:val="00D5083C"/>
    <w:rsid w:val="00D64706"/>
    <w:rsid w:val="00D706AF"/>
    <w:rsid w:val="00D72651"/>
    <w:rsid w:val="00D86195"/>
    <w:rsid w:val="00DA0772"/>
    <w:rsid w:val="00DA3522"/>
    <w:rsid w:val="00DB71E2"/>
    <w:rsid w:val="00DD153E"/>
    <w:rsid w:val="00E0441C"/>
    <w:rsid w:val="00E20668"/>
    <w:rsid w:val="00E215DB"/>
    <w:rsid w:val="00E2768F"/>
    <w:rsid w:val="00E80C5C"/>
    <w:rsid w:val="00E81932"/>
    <w:rsid w:val="00E91E1E"/>
    <w:rsid w:val="00E96A30"/>
    <w:rsid w:val="00EB1AF0"/>
    <w:rsid w:val="00EC15E7"/>
    <w:rsid w:val="00ED3642"/>
    <w:rsid w:val="00ED5D5B"/>
    <w:rsid w:val="00EE6003"/>
    <w:rsid w:val="00EF0858"/>
    <w:rsid w:val="00EF2EDE"/>
    <w:rsid w:val="00F04D45"/>
    <w:rsid w:val="00F15FD2"/>
    <w:rsid w:val="00F16F85"/>
    <w:rsid w:val="00F178E0"/>
    <w:rsid w:val="00F224B6"/>
    <w:rsid w:val="00F330D4"/>
    <w:rsid w:val="00F357ED"/>
    <w:rsid w:val="00F35B76"/>
    <w:rsid w:val="00F460C7"/>
    <w:rsid w:val="00F47916"/>
    <w:rsid w:val="00F54035"/>
    <w:rsid w:val="00F56419"/>
    <w:rsid w:val="00F65B9C"/>
    <w:rsid w:val="00F707F2"/>
    <w:rsid w:val="00F7275E"/>
    <w:rsid w:val="00F87555"/>
    <w:rsid w:val="00FC0A5B"/>
    <w:rsid w:val="00FD4DAE"/>
    <w:rsid w:val="00FE0A36"/>
    <w:rsid w:val="00FE295F"/>
    <w:rsid w:val="00FF4BA9"/>
    <w:rsid w:val="02B971C1"/>
    <w:rsid w:val="062E593E"/>
    <w:rsid w:val="09B03974"/>
    <w:rsid w:val="11957463"/>
    <w:rsid w:val="1E50265B"/>
    <w:rsid w:val="37804AFF"/>
    <w:rsid w:val="37E61322"/>
    <w:rsid w:val="390A49A1"/>
    <w:rsid w:val="3B1B7C21"/>
    <w:rsid w:val="428F4F49"/>
    <w:rsid w:val="433D0EB3"/>
    <w:rsid w:val="507F549C"/>
    <w:rsid w:val="55272CBF"/>
    <w:rsid w:val="619D2C78"/>
    <w:rsid w:val="6D535020"/>
    <w:rsid w:val="6FA910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hua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</Pages>
  <Words>718</Words>
  <Characters>762</Characters>
  <Lines>2</Lines>
  <Paragraphs>1</Paragraphs>
  <TotalTime>6</TotalTime>
  <ScaleCrop>false</ScaleCrop>
  <LinksUpToDate>false</LinksUpToDate>
  <CharactersWithSpaces>778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2022-05-17T02:04:00Z</dcterms:created>
  <dc:creator>Haihua</dc:creator>
  <cp:lastModifiedBy>sun馒头的麻麻</cp:lastModifiedBy>
  <cp:lastPrinted>2022-06-20T07:34:00Z</cp:lastPrinted>
  <dcterms:modified xsi:type="dcterms:W3CDTF">2022-06-22T00:52:22Z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9738F78E4AB04C9992D81859C887ECD7</vt:lpwstr>
  </property>
</Properties>
</file>