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GBS孕期防治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寥廓产三科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孕期产检时经常有孕妇会问：GBS是什么检查？检查有什么意义？这个检查可以不做吗？其实这就是我们通常说的B族链球菌筛查，GBS学名无乳链球菌，正常寄居于阴道和直肠，是一种条件致病菌，一般正常健康人群感染后并不致病。孕妇作为一特殊的个体，GBS感染后可能引发一系列的母婴并发症，严重时可导致新生儿死亡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研究表明，约10-30%的孕妇存在GBS阴道寄居，40-70%在分娩过程中可能感染新生儿，约1-3%新生儿会出现早期侵入性感染，其中5%可能导致死亡。孕妇感染后可表现为菌血症、泌尿系统感染，出现胎膜早破、急性羊绒炎等情况，从而导致早产、产褥感染，新生儿导致败血症、肺炎、脑膜炎等一系列不良预后。而孕妇中大约每四个人就会有一个人携带B族链球菌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3809365" cy="2856865"/>
            <wp:effectExtent l="0" t="0" r="635" b="635"/>
            <wp:docPr id="3" name="图片 3" descr="5091c8a189b041b94d8dfa7464f1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091c8a189b041b94d8dfa7464f16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Arial" w:hAnsi="Arial" w:cs="Arial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GBS筛查有效期为5周，目前推荐在35-37周时开展GBS筛查，可指导产时预防性使用抗生素，不仅可降低新生儿GBS感染早发型感染的发生率，还可显著改善母儿预后。建议对曾有GBS疾病患儿生育史；此次妊娠GBS筛查阳性或孕期GBS菌尿症；产时体温</w:t>
      </w:r>
      <w:r>
        <w:rPr>
          <w:rFonts w:hint="default" w:ascii="Arial" w:hAnsi="Arial" w:cs="Arial"/>
          <w:sz w:val="28"/>
          <w:szCs w:val="28"/>
          <w:lang w:val="en-US" w:eastAsia="zh-CN"/>
        </w:rPr>
        <w:t>≥</w:t>
      </w:r>
      <w:r>
        <w:rPr>
          <w:rFonts w:hint="eastAsia"/>
          <w:sz w:val="28"/>
          <w:szCs w:val="28"/>
          <w:lang w:val="en-US" w:eastAsia="zh-CN"/>
        </w:rPr>
        <w:t>38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℃、或破膜时间</w:t>
      </w:r>
      <w:r>
        <w:rPr>
          <w:rFonts w:hint="default" w:ascii="Arial" w:hAnsi="Arial" w:cs="Arial"/>
          <w:sz w:val="28"/>
          <w:szCs w:val="28"/>
          <w:lang w:val="en-US" w:eastAsia="zh-CN"/>
        </w:rPr>
        <w:t>≥</w:t>
      </w:r>
      <w:r>
        <w:rPr>
          <w:rFonts w:hint="eastAsia" w:ascii="Arial" w:hAnsi="Arial" w:cs="Arial"/>
          <w:sz w:val="28"/>
          <w:szCs w:val="28"/>
          <w:lang w:val="en-US" w:eastAsia="zh-CN"/>
        </w:rPr>
        <w:t>18小时的孕产妇预防性使用抗生素。药物使用推荐首选青霉素，首次剂量500万u静脉滴入，后以250-300万u/4h静滴，直至分娩。皮试阳性时，可考虑选用头孢唑林或克林霉素。</w:t>
      </w:r>
    </w:p>
    <w:p>
      <w:pPr>
        <w:ind w:firstLine="560" w:firstLineChars="200"/>
        <w:rPr>
          <w:rFonts w:hint="eastAsia" w:ascii="Arial" w:hAnsi="Arial" w:cs="Arial"/>
          <w:sz w:val="28"/>
          <w:szCs w:val="28"/>
          <w:lang w:val="en-US" w:eastAsia="zh-CN"/>
        </w:rPr>
      </w:pPr>
      <w:r>
        <w:rPr>
          <w:rFonts w:hint="eastAsia" w:ascii="Arial" w:hAnsi="Arial" w:cs="Arial"/>
          <w:sz w:val="28"/>
          <w:szCs w:val="28"/>
          <w:lang w:val="en-US" w:eastAsia="zh-CN"/>
        </w:rPr>
        <w:t>应该注意的是，GBS筛查阳性的孕妇进行剖宫产并不能避免新生儿感染B族链球菌，但在胎膜破裂前进行剖宫产可以降低新生儿的感染风险。</w:t>
      </w:r>
    </w:p>
    <w:p>
      <w:pPr>
        <w:ind w:firstLine="560" w:firstLineChars="200"/>
        <w:rPr>
          <w:rFonts w:hint="eastAsia" w:ascii="Arial" w:hAnsi="Arial" w:cs="Arial"/>
          <w:sz w:val="28"/>
          <w:szCs w:val="28"/>
          <w:lang w:val="en-US" w:eastAsia="zh-CN"/>
        </w:rPr>
      </w:pPr>
      <w:r>
        <w:rPr>
          <w:rFonts w:hint="eastAsia" w:ascii="Arial" w:hAnsi="Arial" w:cs="Arial"/>
          <w:sz w:val="28"/>
          <w:szCs w:val="28"/>
          <w:lang w:val="en-US" w:eastAsia="zh-CN"/>
        </w:rPr>
        <w:drawing>
          <wp:inline distT="0" distB="0" distL="114300" distR="114300">
            <wp:extent cx="3100705" cy="2684145"/>
            <wp:effectExtent l="0" t="0" r="4445" b="1905"/>
            <wp:docPr id="4" name="图片 4" descr="5d5ba4f6474283955b5e730683925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d5ba4f6474283955b5e730683925e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0705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Arial" w:hAnsi="Arial" w:cs="Arial"/>
          <w:sz w:val="28"/>
          <w:szCs w:val="28"/>
          <w:lang w:val="en-US" w:eastAsia="zh-CN"/>
        </w:rPr>
      </w:pPr>
      <w:r>
        <w:rPr>
          <w:rFonts w:hint="eastAsia" w:ascii="Arial" w:hAnsi="Arial" w:cs="Arial"/>
          <w:sz w:val="28"/>
          <w:szCs w:val="28"/>
          <w:lang w:val="en-US" w:eastAsia="zh-CN"/>
        </w:rPr>
        <w:t>孕期GBS筛查是降低新生儿B族链球菌感染的最关键产科措施，阳性孕妇在分娩前采取及时有效的临床治疗，能够极大的降低新生儿B族链球菌相关疾病的发病率。而且，孕期GBS筛查不存在副作用或不良反应，在不使用阴道窥器的情况下，用拭子在阴道下1/3取样，然后用同一拭子通过直肠括约肌在直肠内取样，检查过程中受检者保持放松状态，配合医师检查，一般不会产生不舒服的感觉。采样前24小时避免同房及使用阴道相关药物，报告通常3-7天可出结果。</w:t>
      </w:r>
      <w:r>
        <w:rPr>
          <w:rFonts w:hint="eastAsia" w:ascii="Arial" w:hAnsi="Arial" w:cs="Arial"/>
          <w:sz w:val="28"/>
          <w:szCs w:val="28"/>
          <w:lang w:val="en-US" w:eastAsia="zh-CN"/>
        </w:rPr>
        <w:drawing>
          <wp:inline distT="0" distB="0" distL="114300" distR="114300">
            <wp:extent cx="3895090" cy="2753360"/>
            <wp:effectExtent l="0" t="0" r="10160" b="8890"/>
            <wp:docPr id="2" name="图片 2" descr="e31804e395672d9c912665b4faadf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31804e395672d9c912665b4faadf5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509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default" w:ascii="Arial" w:hAnsi="Arial" w:cs="Arial"/>
          <w:sz w:val="28"/>
          <w:szCs w:val="28"/>
          <w:lang w:val="en-US" w:eastAsia="zh-CN"/>
        </w:rPr>
      </w:pPr>
      <w:r>
        <w:rPr>
          <w:rFonts w:hint="eastAsia" w:ascii="Arial" w:hAnsi="Arial" w:cs="Arial"/>
          <w:sz w:val="28"/>
          <w:szCs w:val="28"/>
          <w:lang w:val="en-US" w:eastAsia="zh-CN"/>
        </w:rPr>
        <w:t>因此，孕期GBS的筛查和及时、有效的治疗，是值得提倡的，孕妈妈对检查不必有太大的心理压力及抗拒。因为，孕育一个健康的宝宝，应该尽可能避免一切可能引起产前或产时感染的因素，让我们一起，为(宝ᴗ宝)的健康加油、努力！</w:t>
      </w:r>
    </w:p>
    <w:p>
      <w:pPr>
        <w:ind w:firstLine="560" w:firstLineChars="200"/>
        <w:rPr>
          <w:rFonts w:hint="default" w:ascii="Arial" w:hAnsi="Arial" w:cs="Arial"/>
          <w:sz w:val="28"/>
          <w:szCs w:val="28"/>
          <w:lang w:val="en-US" w:eastAsia="zh-CN"/>
        </w:rPr>
      </w:pPr>
      <w:r>
        <w:rPr>
          <w:rFonts w:hint="default" w:ascii="Arial" w:hAnsi="Arial" w:cs="Arial"/>
          <w:sz w:val="28"/>
          <w:szCs w:val="28"/>
          <w:lang w:val="en-US" w:eastAsia="zh-CN"/>
        </w:rPr>
        <w:drawing>
          <wp:inline distT="0" distB="0" distL="114300" distR="114300">
            <wp:extent cx="2968625" cy="2865755"/>
            <wp:effectExtent l="0" t="0" r="3175" b="10795"/>
            <wp:docPr id="1" name="图片 1" descr="70fdb110708b0e940fbb999b46e10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0fdb110708b0e940fbb999b46e109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right"/>
        <w:rPr>
          <w:rFonts w:hint="eastAsia" w:ascii="Arial" w:hAnsi="Arial" w:cs="Arial"/>
          <w:sz w:val="28"/>
          <w:szCs w:val="28"/>
          <w:lang w:val="en-US" w:eastAsia="zh-CN"/>
        </w:rPr>
      </w:pPr>
      <w:r>
        <w:rPr>
          <w:rFonts w:hint="eastAsia" w:ascii="Arial" w:hAnsi="Arial" w:cs="Arial"/>
          <w:sz w:val="28"/>
          <w:szCs w:val="28"/>
          <w:lang w:val="en-US" w:eastAsia="zh-CN"/>
        </w:rPr>
        <w:t>寥廓产三科（寥廓院区门诊11、12楼）</w:t>
      </w:r>
    </w:p>
    <w:p>
      <w:pPr>
        <w:ind w:firstLine="560" w:firstLineChars="200"/>
        <w:jc w:val="center"/>
        <w:rPr>
          <w:rFonts w:hint="eastAsia" w:ascii="Arial" w:hAnsi="Arial" w:cs="Arial"/>
          <w:sz w:val="28"/>
          <w:szCs w:val="28"/>
          <w:lang w:val="en-US" w:eastAsia="zh-CN"/>
        </w:rPr>
      </w:pPr>
      <w:r>
        <w:rPr>
          <w:rFonts w:hint="eastAsia" w:ascii="Arial" w:hAnsi="Arial" w:cs="Arial"/>
          <w:sz w:val="28"/>
          <w:szCs w:val="28"/>
          <w:lang w:val="en-US" w:eastAsia="zh-CN"/>
        </w:rPr>
        <w:t xml:space="preserve">                    电话：11楼（普通病房） 0874-3180726</w:t>
      </w:r>
    </w:p>
    <w:p>
      <w:pPr>
        <w:ind w:firstLine="560" w:firstLineChars="200"/>
        <w:jc w:val="center"/>
        <w:rPr>
          <w:rFonts w:hint="default" w:ascii="Arial" w:hAnsi="Arial" w:cs="Arial"/>
          <w:sz w:val="28"/>
          <w:szCs w:val="28"/>
          <w:lang w:val="en-US" w:eastAsia="zh-CN"/>
        </w:rPr>
      </w:pPr>
      <w:r>
        <w:rPr>
          <w:rFonts w:hint="eastAsia" w:ascii="Arial" w:hAnsi="Arial" w:cs="Arial"/>
          <w:sz w:val="28"/>
          <w:szCs w:val="28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eastAsia" w:ascii="Arial" w:hAnsi="Arial" w:cs="Arial"/>
          <w:sz w:val="28"/>
          <w:szCs w:val="28"/>
          <w:lang w:val="en-US" w:eastAsia="zh-CN"/>
        </w:rPr>
        <w:t>12楼（特需病房） 0874-3362338</w:t>
      </w:r>
    </w:p>
    <w:p>
      <w:pPr>
        <w:ind w:firstLine="560" w:firstLineChars="200"/>
        <w:jc w:val="center"/>
        <w:rPr>
          <w:rFonts w:hint="default" w:ascii="Arial" w:hAnsi="Arial" w:cs="Arial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hMjYxYzJhNjI2NGQxNTk0Yzk4Mzg5MDU5NThjM2UifQ=="/>
  </w:docVars>
  <w:rsids>
    <w:rsidRoot w:val="00000000"/>
    <w:rsid w:val="07EC1093"/>
    <w:rsid w:val="0BE36304"/>
    <w:rsid w:val="0EF81F19"/>
    <w:rsid w:val="20796DDF"/>
    <w:rsid w:val="208C6AD8"/>
    <w:rsid w:val="2F4048FA"/>
    <w:rsid w:val="31B60A88"/>
    <w:rsid w:val="331A79D0"/>
    <w:rsid w:val="34B15A2E"/>
    <w:rsid w:val="3558300F"/>
    <w:rsid w:val="378D4751"/>
    <w:rsid w:val="3A385530"/>
    <w:rsid w:val="44630BAF"/>
    <w:rsid w:val="47B11226"/>
    <w:rsid w:val="4A32558E"/>
    <w:rsid w:val="53FC12DE"/>
    <w:rsid w:val="5C4C429D"/>
    <w:rsid w:val="5DD010E5"/>
    <w:rsid w:val="6C5A2BED"/>
    <w:rsid w:val="74684EF9"/>
    <w:rsid w:val="76A203DB"/>
    <w:rsid w:val="76B178AE"/>
    <w:rsid w:val="7C6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888</Words>
  <Characters>982</Characters>
  <Lines>0</Lines>
  <Paragraphs>0</Paragraphs>
  <TotalTime>0</TotalTime>
  <ScaleCrop>false</ScaleCrop>
  <LinksUpToDate>false</LinksUpToDate>
  <CharactersWithSpaces>1008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2023-01-23T03:06:00Z</dcterms:created>
  <dc:creator>Administrator</dc:creator>
  <cp:lastModifiedBy>Administrator</cp:lastModifiedBy>
  <dcterms:modified xsi:type="dcterms:W3CDTF">2023-02-06T07:18:01Z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4561466CCED2472F9AC62F79B1FDBA01</vt:lpwstr>
  </property>
</Properties>
</file>